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Смердова Н.М., Кирсанова А.В.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Двадцать девятого сентября в нашей школе прошёл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Мудрости и доброты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посвящённый дню уважения старшего поколения.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мероприятие были приглашены все пенсионеры -  работники школы-интерната. Но, к сожалению, не все смогли прийти. Среди гостей были и те, кто ещё трудится на благо нашего учреждения и те, кто с почётом ушёл на заслуженный отдых. Среди них  такие уважаемые люди, ветераны труда, как Валентина Николаевна Кривенко, Людмила Петровна Тубольцева, Валентина Павловна Карпова, Надежда Афанасьевна Ударцева.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приглашёнными выступил директор школы Воронков Андрей Николаевич, он поздравил  гостей. Пожелал им здоровья и  благополучия. Затем был концерт, который  подготовили наши  воспитанники и их наставники. Начался он с выступления 5 класса, с танца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поле берёзка стояла…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рук. Т.В. Бубенчикова).  Затем  задорная 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Бабушки – старушки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исполнении 6а класса. (под руководством С.В.Гадлевского)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 2,3,4 классов выучили и выразительно прочитали стихотворения о наших любимых и любящих бабушках и дедушках.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Понравился зрителям и танец 3 класса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Берёзка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рук. Л.В.Чазова)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Учащиеся 7 и 9 классов продемонстрировали свои актёрские таланты, подготовили смешные сценки. У 8 класса здорово получились частушки.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Затем ещё танец от 5 класса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Силачи –циркачи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мальчишки показали акробатические элементы. (Т.В.Бубенчикова)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заключении О.А.Мишанова исполнила песню Пугачёвой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Зрители очень хорошо принимали выступления ребят.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на этом праздник  не закончился, гости были приглашены на чаепитие, которое было организованно администрацией . Во время застолья гости  свободно пообщались друг с другом, вспоминая работу в школе. Вспомнили коллег, безвозвратно ушедших добрым словом. Пели любимые песни. Даже немного потанцевали. Поговорили о том , что в этом году нашей школе –интернату исполняется 45 лет со дня основания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дали задание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работающим пенсионерам наметить план проведения юбилея. С удовольствием посмотрели сценку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Жисть наша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исполнении педагогов Л.А.Александровой и А.П.Яровиковой. Прощаясь, пришли к выводу, что на следующий год нужно постараться собрать всех пенсионеров в этот день и организовать их встречу.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Мероприятие прошло в тёплой, дружественной обстановке. Гости остались довольны и выразили свою благодарность за праздник.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